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26" w:rsidRDefault="00705726" w:rsidP="00705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70572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Компания «АСТ Казахстан»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между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16 февраля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16 марта 2017 года </w:t>
      </w:r>
      <w:r w:rsidRPr="0070572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провела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методом личного интервью</w:t>
      </w:r>
      <w:r w:rsidRPr="0070572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исследовани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епользователейсоциальных сетей в Казахстане. Генеральная выборка составила 6054 человек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 возрасте от 18 до 55 лет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репрезентирующей население городов и сел. Ошибка выборки не превыша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ла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2% при доверительном интервале 95%.</w:t>
      </w:r>
    </w:p>
    <w:p w:rsidR="00D47CF0" w:rsidRDefault="00D47CF0" w:rsidP="00705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5041"/>
      </w:tblGrid>
      <w:tr w:rsidR="00D47CF0" w:rsidTr="00D47CF0">
        <w:tc>
          <w:tcPr>
            <w:tcW w:w="4785" w:type="dxa"/>
          </w:tcPr>
          <w:p w:rsidR="00D47CF0" w:rsidRDefault="00D47CF0" w:rsidP="00D47CF0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D47CF0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2743200" cy="2445488"/>
                  <wp:effectExtent l="0" t="0" r="0" b="0"/>
                  <wp:docPr id="512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899" cy="2443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47CF0" w:rsidRDefault="00D47CF0" w:rsidP="00D47CF0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FF6E7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058430" cy="2525384"/>
                  <wp:effectExtent l="0" t="0" r="8890" b="8890"/>
                  <wp:docPr id="6" name="Рисунок 6" descr="https://static.365info.kz/uploads/2017/04/2f6b577ec3bc758f9841ef7efdca41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365info.kz/uploads/2017/04/2f6b577ec3bc758f9841ef7efdca413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7269"/>
                          <a:stretch/>
                        </pic:blipFill>
                        <pic:spPr bwMode="auto">
                          <a:xfrm>
                            <a:off x="0" y="0"/>
                            <a:ext cx="3076631" cy="2540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CF0" w:rsidRDefault="00D47CF0" w:rsidP="00D47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05726" w:rsidRDefault="00705726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Оказалось, что с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оциальными сетями пользуется 70%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опрошенных, из них пользователей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муж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ского пола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45%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, а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женщин 55%. Городские жители более активны в соц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иальных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сетях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76% пользователей,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среди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сельских жителей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данный показатель составил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61%.Лица, состоящие в браке, менее активны в соц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иальных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сетях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65% пользователей, тогда как среди не состоящих в браке — 81% пользователей.В целом рейтинг популярности социальных сетей в Казахстане выглядит следующим образом (с указанием долей пользователей):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Контакте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43%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Одноклассники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34%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Instagram 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31%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Мой Мир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21%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Facebook 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19%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Twitter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5%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; и д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ругие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3%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:rsidR="00D36A21" w:rsidRDefault="00D36A21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47CF0" w:rsidRDefault="00D47CF0" w:rsidP="00D47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  <w:drawing>
          <wp:inline distT="0" distB="0" distL="0" distR="0">
            <wp:extent cx="4819855" cy="2838893"/>
            <wp:effectExtent l="0" t="0" r="0" b="0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31" cy="285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93337" w:rsidRDefault="00D47CF0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lastRenderedPageBreak/>
        <w:t>На январь 2017 года в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РК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было</w:t>
      </w:r>
      <w:r w:rsidR="00693337" w:rsidRP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17%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активных пользователей социальных сетей от общего количества населения или </w:t>
      </w:r>
      <w:r w:rsidR="00693337" w:rsidRP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24%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от активных пользователей интернета. Наибольшее количество активных пользователей сосредоточены в социальных сетях РФ</w:t>
      </w:r>
      <w:r w:rsidR="009257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, США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:rsidR="00D47CF0" w:rsidRDefault="00D47CF0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Слабо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присутствие государственных органов в социальных сетях и дезинформация со стороны оппонентов могут привести к следующим рискам: 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не управляем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ая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сред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а может нарастить 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волнения;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социальн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ой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агресси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;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искажению общественного мнения;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негативному формированию общественного сознания;</w:t>
      </w:r>
    </w:p>
    <w:p w:rsidR="00427F34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снижению уровня доверия граждан к государственной службе.</w:t>
      </w:r>
    </w:p>
    <w:p w:rsidR="005B6584" w:rsidRDefault="005B6584" w:rsidP="005B65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Ниже приведена картина присутствия 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Facebook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государственных органов и лидеров общественного мнения на сентябрь 2017 года, где можно увидеть серьёзный отрицательный дисбаланс государственных органов.</w:t>
      </w:r>
    </w:p>
    <w:p w:rsidR="005B6584" w:rsidRPr="00D47CF0" w:rsidRDefault="005B6584" w:rsidP="005B6584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tbl>
      <w:tblPr>
        <w:tblStyle w:val="ae"/>
        <w:tblW w:w="5000" w:type="pct"/>
        <w:tblLook w:val="0420"/>
      </w:tblPr>
      <w:tblGrid>
        <w:gridCol w:w="4581"/>
        <w:gridCol w:w="4990"/>
      </w:tblGrid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Государственные органы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Лидеры общественного мнения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МОН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РК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34 393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Н. Адамбай – 55 604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ГП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12 319 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А. Еликбаев – 40 488 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МЗ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 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11 493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Е. Рашев – 35 466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Акиматг.Астана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– 7 196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М. Абенов – 35 456 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МНЭ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– 3 459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А. Карибжанов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– 26 732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МТСЗН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937 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Е. Карин – 16 752 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МДРГО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411 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Ж. Ильичева – 17 238 </w:t>
            </w:r>
          </w:p>
        </w:tc>
      </w:tr>
    </w:tbl>
    <w:p w:rsidR="005B6584" w:rsidRDefault="005B6584" w:rsidP="005B658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47CF0" w:rsidRDefault="005B6584" w:rsidP="00D47CF0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Правильная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политика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присутствия государственных органов в социальных сетях 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может</w:t>
      </w:r>
      <w:r w:rsidR="009257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способствовать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:</w:t>
      </w:r>
    </w:p>
    <w:p w:rsidR="00427F34" w:rsidRPr="005B6584" w:rsidRDefault="005B6584" w:rsidP="00D36A21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увелич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ению 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позитивно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го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настроени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я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в обществечерез </w:t>
      </w:r>
      <w:r w:rsidR="003B51D0"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предоставление правдивой и полной информации;</w:t>
      </w:r>
    </w:p>
    <w:p w:rsidR="00427F34" w:rsidRPr="005B6584" w:rsidRDefault="005B6584" w:rsidP="005B6584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улучш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ению 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обратн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ой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связ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через </w:t>
      </w:r>
      <w:r w:rsidR="003B51D0"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конструктивное общение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с населением</w:t>
      </w:r>
      <w:r w:rsidR="003B51D0"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;</w:t>
      </w:r>
    </w:p>
    <w:p w:rsidR="005B6584" w:rsidRDefault="005B6584" w:rsidP="005B6584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оперативно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му</w:t>
      </w:r>
      <w:r w:rsidRPr="00D47CF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реагирова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нию</w:t>
      </w:r>
      <w:r w:rsidRPr="00D47CF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на </w:t>
      </w:r>
      <w:r w:rsidR="00D36A21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обращение граждан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. </w:t>
      </w:r>
    </w:p>
    <w:p w:rsidR="00705726" w:rsidRDefault="00705726" w:rsidP="00FD7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25BCC" w:rsidRPr="00B122A9" w:rsidRDefault="00125BCC" w:rsidP="00125BCC">
      <w:pPr>
        <w:pStyle w:val="Default"/>
        <w:jc w:val="both"/>
        <w:rPr>
          <w:b/>
          <w:sz w:val="28"/>
          <w:szCs w:val="28"/>
          <w:u w:val="single"/>
        </w:rPr>
      </w:pPr>
      <w:r w:rsidRPr="007A11FF">
        <w:rPr>
          <w:b/>
          <w:sz w:val="28"/>
          <w:szCs w:val="28"/>
          <w:u w:val="single"/>
        </w:rPr>
        <w:t>Вопрос</w:t>
      </w:r>
      <w:r>
        <w:rPr>
          <w:b/>
          <w:sz w:val="28"/>
          <w:szCs w:val="28"/>
          <w:u w:val="single"/>
        </w:rPr>
        <w:t xml:space="preserve"> для поступающих на образовательную программу</w:t>
      </w:r>
      <w:r w:rsidR="0005004C">
        <w:rPr>
          <w:b/>
          <w:sz w:val="28"/>
          <w:szCs w:val="28"/>
          <w:u w:val="single"/>
          <w:lang w:val="en-US"/>
        </w:rPr>
        <w:t>MPP</w:t>
      </w:r>
      <w:r>
        <w:rPr>
          <w:b/>
          <w:sz w:val="28"/>
          <w:szCs w:val="28"/>
          <w:u w:val="single"/>
        </w:rPr>
        <w:t>:</w:t>
      </w:r>
    </w:p>
    <w:p w:rsidR="0005004C" w:rsidRPr="00B97BD9" w:rsidRDefault="0005004C" w:rsidP="0005004C">
      <w:pPr>
        <w:pStyle w:val="Default"/>
        <w:jc w:val="both"/>
        <w:rPr>
          <w:sz w:val="28"/>
          <w:szCs w:val="28"/>
        </w:rPr>
      </w:pPr>
    </w:p>
    <w:p w:rsidR="0005004C" w:rsidRPr="00F96C59" w:rsidRDefault="0005004C" w:rsidP="0005004C">
      <w:pPr>
        <w:pStyle w:val="Default"/>
        <w:jc w:val="both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sz w:val="28"/>
          <w:szCs w:val="28"/>
        </w:rPr>
        <w:t xml:space="preserve">Что бы Вы привнесли в деятельность Вашего </w:t>
      </w:r>
      <w:r w:rsidRPr="00925743">
        <w:rPr>
          <w:sz w:val="28"/>
          <w:szCs w:val="28"/>
        </w:rPr>
        <w:t>государственн</w:t>
      </w:r>
      <w:r>
        <w:rPr>
          <w:sz w:val="28"/>
          <w:szCs w:val="28"/>
        </w:rPr>
        <w:t>ого</w:t>
      </w:r>
      <w:r w:rsidRPr="00925743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="00B97BD9" w:rsidRPr="00B97B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присутствию его </w:t>
      </w:r>
      <w:r w:rsidRPr="00925743">
        <w:rPr>
          <w:sz w:val="28"/>
          <w:szCs w:val="28"/>
        </w:rPr>
        <w:t>в социальных сетях</w:t>
      </w:r>
      <w:r w:rsidR="00B97BD9" w:rsidRPr="00B97BD9">
        <w:rPr>
          <w:sz w:val="28"/>
          <w:szCs w:val="28"/>
        </w:rPr>
        <w:t xml:space="preserve">? </w:t>
      </w:r>
      <w:r w:rsidRPr="00925743">
        <w:rPr>
          <w:sz w:val="28"/>
          <w:szCs w:val="28"/>
        </w:rPr>
        <w:t>Обоснуйте, пожалуйста, Ваш ответ.</w:t>
      </w:r>
    </w:p>
    <w:p w:rsidR="00F96C59" w:rsidRPr="00F96C59" w:rsidRDefault="00F96C59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F96C59" w:rsidRPr="00B97BD9" w:rsidRDefault="00F96C59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05004C" w:rsidRPr="00B97BD9" w:rsidRDefault="0005004C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B97BD9" w:rsidRPr="00B97BD9" w:rsidRDefault="00B97BD9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B97BD9" w:rsidRPr="00B97BD9" w:rsidRDefault="00B97BD9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B97BD9" w:rsidRPr="00B97BD9" w:rsidRDefault="00B97BD9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B97BD9" w:rsidRPr="00B97BD9" w:rsidRDefault="00B97BD9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lastRenderedPageBreak/>
        <w:t xml:space="preserve">2017 жылғы 16 ақпан мен 16 наурыз аралығында «АСТ Қазақстан» компаниясы жеке сұхбаттасу әдісімен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Қазақстандағы әлеуме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ттік желі пайдаланушыларын зерттеуді жүргізді. Жалпы іріктеме қала мен ауыл тұрғындарынан тұратын, 18-ден 55 жасқа дейінгі 6054 адамды құрады.  95 % сенімді интервал кезінде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і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ріктеме қатесі 2%-дан аспады.   </w:t>
      </w: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Қазақстандағы әлеуметтік желі</w:t>
      </w: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қолданамын қолданбаймын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5041"/>
      </w:tblGrid>
      <w:tr w:rsidR="00B35820" w:rsidRPr="000B6295" w:rsidTr="00C458A7">
        <w:tc>
          <w:tcPr>
            <w:tcW w:w="4785" w:type="dxa"/>
          </w:tcPr>
          <w:p w:rsidR="00B35820" w:rsidRPr="000B6295" w:rsidRDefault="00B35820" w:rsidP="00C458A7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2743200" cy="2445488"/>
                  <wp:effectExtent l="0" t="0" r="0" b="0"/>
                  <wp:docPr id="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899" cy="2443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35820" w:rsidRPr="000B6295" w:rsidRDefault="00B35820" w:rsidP="00C458A7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058430" cy="2525384"/>
                  <wp:effectExtent l="0" t="0" r="8890" b="8890"/>
                  <wp:docPr id="5" name="Рисунок 6" descr="https://static.365info.kz/uploads/2017/04/2f6b577ec3bc758f9841ef7efdca41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365info.kz/uploads/2017/04/2f6b577ec3bc758f9841ef7efdca413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7269"/>
                          <a:stretch/>
                        </pic:blipFill>
                        <pic:spPr bwMode="auto">
                          <a:xfrm>
                            <a:off x="0" y="0"/>
                            <a:ext cx="3076631" cy="2540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5820" w:rsidRPr="000B6295" w:rsidRDefault="00B35820" w:rsidP="00B358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пайдаланушылар үлесі</w:t>
      </w: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Әлеуметтік желіні сұралғандардың 70%, оның ішінде ер азаматтардың45%, ал әйелдердің55%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-ы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қолданатын болып шықты. Қала тұрғындары әлеуметтік желіде белсендірек – 76% пайдаланушы, ауыл тұрғындары арасында осы көрсеткіш 61%-ды құрады. Некедегі тұлғалар әлеуметтік желіде аса белсенді емес, ал некеде тұрмайтын пайдаланушылар – 81%. Жалпы Қазақстандағы әлеуметтік желілердің танымалдылық рейтингі келесідей (пайдаланушылар үлесімен):ВКонтакте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43%; Одноклассники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34%; Instagram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31%; МойМир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– 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21%; Facebook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19%; Twitter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5%; және басқа да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3%.</w:t>
      </w: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B35820" w:rsidRPr="000B6295" w:rsidRDefault="00B35820" w:rsidP="00B358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  <w:drawing>
          <wp:inline distT="0" distB="0" distL="0" distR="0">
            <wp:extent cx="4819855" cy="2838893"/>
            <wp:effectExtent l="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31" cy="285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2018 жылғы қаңтардағы мәлімет бойынша ҚР-да жалпы халық санынан әлеуметтік желіні белсенді пайдаланушылар </w:t>
      </w: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17% немесе интернетті белсенді пайдаланушылард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ың</w:t>
      </w: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24%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-ы</w:t>
      </w: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 болды. Белсенді пайдаланушылардың басым бөлігі РФ, АҚШ-тың әлеуметтік желілерінде отырады. </w:t>
      </w: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Мемлекеттік органдардың әлеуметтік желідегі белсенділігінің төмендігі мен оппоненттер тарапынан жалған мәліметтердің берілуі келесі тәуекелдерге алып келуі мүмкін: </w:t>
      </w:r>
    </w:p>
    <w:p w:rsidR="00B35820" w:rsidRPr="000B6295" w:rsidRDefault="00B35820" w:rsidP="00B358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– басқармалы емес орта толқуларды арттыру мүмкін; </w:t>
      </w:r>
    </w:p>
    <w:p w:rsidR="00B35820" w:rsidRPr="000B6295" w:rsidRDefault="00B35820" w:rsidP="00B3582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әлеуметтік агрессия;</w:t>
      </w:r>
    </w:p>
    <w:p w:rsidR="00B35820" w:rsidRPr="000B6295" w:rsidRDefault="00B35820" w:rsidP="00B3582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қоғамдық пікірді бұрмалау;</w:t>
      </w:r>
    </w:p>
    <w:p w:rsidR="00B35820" w:rsidRPr="000B6295" w:rsidRDefault="00B35820" w:rsidP="00B3582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қоғамдық сананы негативті қалыптастыру;</w:t>
      </w:r>
    </w:p>
    <w:p w:rsidR="00B35820" w:rsidRPr="000B6295" w:rsidRDefault="00B35820" w:rsidP="00B3582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мемлекеттік қызметке азаматтардың сенім деңгейінің төмендеуі. </w:t>
      </w:r>
    </w:p>
    <w:p w:rsidR="00B35820" w:rsidRPr="000B6295" w:rsidRDefault="00B35820" w:rsidP="00B358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Төменде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гі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2017 жылғы қыркүйектегі мәлімет бойынша Facebook-тегі мемлекеттік органдар мен қоғамдық пікір көшбасшыларының тізімі келтірілген, онда мемлекеттік органдардың теріс теңгерімсіздігін көруге болады. </w:t>
      </w:r>
    </w:p>
    <w:p w:rsidR="00B35820" w:rsidRPr="000B6295" w:rsidRDefault="00B35820" w:rsidP="00B35820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tbl>
      <w:tblPr>
        <w:tblStyle w:val="ae"/>
        <w:tblW w:w="5000" w:type="pct"/>
        <w:tblLook w:val="0420"/>
      </w:tblPr>
      <w:tblGrid>
        <w:gridCol w:w="4581"/>
        <w:gridCol w:w="4990"/>
      </w:tblGrid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kk-KZ" w:eastAsia="ru-RU"/>
              </w:rPr>
              <w:t>Мемлекеттік органдар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kk-KZ" w:eastAsia="ru-RU"/>
              </w:rPr>
              <w:t>Қоғамдық пікір көшбасшылары</w:t>
            </w:r>
          </w:p>
        </w:tc>
      </w:tr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ҚР БҒМ – 34 393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Н. Адамбай – 55 604</w:t>
            </w:r>
          </w:p>
        </w:tc>
      </w:tr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ҚР БП– 12 319 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А. Еликбаев – 40 488 </w:t>
            </w:r>
          </w:p>
        </w:tc>
      </w:tr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ҚР ДСМ – 11 493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Е. Рашев – 35 466</w:t>
            </w:r>
          </w:p>
        </w:tc>
      </w:tr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Астана қ. әкімдігі  – 7 196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М. Абенов – 35 456 </w:t>
            </w:r>
          </w:p>
        </w:tc>
      </w:tr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ҚР ҰЭМ – 3 459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А. Карибжанов – 26 732</w:t>
            </w:r>
          </w:p>
        </w:tc>
      </w:tr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ҚР ЕХӘҚМ – 937 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Е. Карин – 16 752 </w:t>
            </w:r>
          </w:p>
        </w:tc>
      </w:tr>
      <w:tr w:rsidR="00B35820" w:rsidRPr="000B6295" w:rsidTr="00C458A7">
        <w:trPr>
          <w:trHeight w:val="77"/>
        </w:trPr>
        <w:tc>
          <w:tcPr>
            <w:tcW w:w="2393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ҚР ДІАҚМ – 411 </w:t>
            </w:r>
          </w:p>
        </w:tc>
        <w:tc>
          <w:tcPr>
            <w:tcW w:w="2607" w:type="pct"/>
            <w:hideMark/>
          </w:tcPr>
          <w:p w:rsidR="00B35820" w:rsidRPr="000B6295" w:rsidRDefault="00B35820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Ж. Ильичева – 17 238 </w:t>
            </w:r>
          </w:p>
        </w:tc>
      </w:tr>
    </w:tbl>
    <w:p w:rsidR="00B35820" w:rsidRPr="000B6295" w:rsidRDefault="00B35820" w:rsidP="00B35820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B35820" w:rsidRPr="000B6295" w:rsidRDefault="00B35820" w:rsidP="00B35820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Әлеуметтік желідегі мемлекеттік органдардың саясатын дұрыс жолға қою келесідей жағдайларды жасауы мүмкін: </w:t>
      </w:r>
    </w:p>
    <w:p w:rsidR="00B35820" w:rsidRPr="000B6295" w:rsidRDefault="00B35820" w:rsidP="00B35820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– шынайы әрі толық ақпаратты ұсыну арқылы қоғамдағы позитивті көңіл-күйді арттыру; </w:t>
      </w:r>
    </w:p>
    <w:p w:rsidR="00B35820" w:rsidRPr="000B6295" w:rsidRDefault="00B35820" w:rsidP="00B35820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– халықпен конструктивті қарым-қатынас жасау арқылы кері байланысты жақсарту; </w:t>
      </w:r>
    </w:p>
    <w:p w:rsidR="00B35820" w:rsidRPr="000B6295" w:rsidRDefault="00B35820" w:rsidP="00B35820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– азаматтардың өтінішіне жедел жауап беру. </w:t>
      </w:r>
    </w:p>
    <w:p w:rsidR="00B35820" w:rsidRPr="00B35820" w:rsidRDefault="00B35820" w:rsidP="00B35820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B35820" w:rsidRPr="000B6295" w:rsidRDefault="00B35820" w:rsidP="00B35820">
      <w:pPr>
        <w:pStyle w:val="Default"/>
        <w:jc w:val="both"/>
        <w:rPr>
          <w:b/>
          <w:sz w:val="28"/>
          <w:szCs w:val="28"/>
          <w:u w:val="single"/>
          <w:lang w:val="kk-KZ"/>
        </w:rPr>
      </w:pPr>
      <w:r w:rsidRPr="000B6295">
        <w:rPr>
          <w:b/>
          <w:sz w:val="28"/>
          <w:szCs w:val="28"/>
          <w:u w:val="single"/>
          <w:lang w:val="kk-KZ"/>
        </w:rPr>
        <w:t>MPPбілім беру бағдарламасына оқуға түсушілерге арналған сұрақ:</w:t>
      </w:r>
    </w:p>
    <w:p w:rsidR="00B35820" w:rsidRPr="000B6295" w:rsidRDefault="00B35820" w:rsidP="00B35820">
      <w:pPr>
        <w:pStyle w:val="Default"/>
        <w:jc w:val="both"/>
        <w:rPr>
          <w:sz w:val="28"/>
          <w:szCs w:val="28"/>
          <w:lang w:val="kk-KZ"/>
        </w:rPr>
      </w:pPr>
    </w:p>
    <w:p w:rsidR="00B35820" w:rsidRPr="000B6295" w:rsidRDefault="00B35820" w:rsidP="00B35820">
      <w:pPr>
        <w:pStyle w:val="Default"/>
        <w:jc w:val="both"/>
        <w:rPr>
          <w:sz w:val="28"/>
          <w:szCs w:val="28"/>
          <w:lang w:val="kk-KZ"/>
        </w:rPr>
      </w:pPr>
      <w:r w:rsidRPr="000B6295">
        <w:rPr>
          <w:sz w:val="28"/>
          <w:szCs w:val="28"/>
          <w:lang w:val="kk-KZ"/>
        </w:rPr>
        <w:t>Сіз әлеуметтік желі бойынша өзіңіз жұмыс істейтін мемлекеттік органның қызметіне не қосар едіңіз? Өз жауабыңызды негіздеңіз.</w:t>
      </w:r>
    </w:p>
    <w:p w:rsidR="00B35820" w:rsidRPr="000B6295" w:rsidRDefault="00B35820" w:rsidP="00B35820">
      <w:pPr>
        <w:pStyle w:val="Default"/>
        <w:jc w:val="both"/>
        <w:rPr>
          <w:sz w:val="28"/>
          <w:szCs w:val="28"/>
          <w:lang w:val="kk-KZ"/>
        </w:rPr>
      </w:pPr>
    </w:p>
    <w:p w:rsidR="00B97BD9" w:rsidRDefault="00B97BD9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B35820" w:rsidRDefault="00B35820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B35820" w:rsidRDefault="00B35820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B35820" w:rsidRDefault="00B35820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B35820" w:rsidRPr="00B35820" w:rsidRDefault="00B35820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B97BD9" w:rsidRPr="007D14E7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AST Kazakhstan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company </w:t>
      </w: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conduct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ed research among internet users of social networks </w:t>
      </w: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between February 16 and March 16, 2017. The general sample comprised 6,054 people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in the age between 18 to 55, </w:t>
      </w: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representing the population of towns and villages. </w:t>
      </w:r>
      <w:r w:rsidRP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The sampling error did not exceed 2% at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the </w:t>
      </w:r>
      <w:r w:rsidRP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confidential interval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of </w:t>
      </w:r>
      <w:r w:rsidRP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95%.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5041"/>
      </w:tblGrid>
      <w:tr w:rsidR="00B97BD9" w:rsidTr="00C458A7">
        <w:tc>
          <w:tcPr>
            <w:tcW w:w="4785" w:type="dxa"/>
          </w:tcPr>
          <w:p w:rsidR="00B97BD9" w:rsidRDefault="00B97BD9" w:rsidP="00C458A7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D47CF0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2743200" cy="2445488"/>
                  <wp:effectExtent l="0" t="0" r="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899" cy="2443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97BD9" w:rsidRDefault="00B97BD9" w:rsidP="00C458A7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FF6E7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058430" cy="2525384"/>
                  <wp:effectExtent l="0" t="0" r="8890" b="8890"/>
                  <wp:docPr id="2" name="Рисунок 6" descr="https://static.365info.kz/uploads/2017/04/2f6b577ec3bc758f9841ef7efdca41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365info.kz/uploads/2017/04/2f6b577ec3bc758f9841ef7efdca413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7269"/>
                          <a:stretch/>
                        </pic:blipFill>
                        <pic:spPr bwMode="auto">
                          <a:xfrm>
                            <a:off x="0" y="0"/>
                            <a:ext cx="3076631" cy="2540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7BD9" w:rsidRDefault="00B97BD9" w:rsidP="00B97B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97BD9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It turned out that 70% of respondents use social networks, 45% of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them are 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male and 55%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female users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Urban residents are more active in social networks - 76% of users, among rural reside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nts this figure was 61%. </w:t>
      </w:r>
      <w:r w:rsidRPr="00FF674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Those who are married are less active in social networks - 65% of users, while among unmarried - 81% of users.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Overall, the popularity rating of social networks in Kazakhstan is as follows (with indication of users' shares): </w:t>
      </w:r>
    </w:p>
    <w:p w:rsidR="00B97BD9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VKontakte - 43%;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Odnoklassniki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- 34%; Instagram - 31%;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Moi Mir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-21%; Facebook - 19%; Twitter - 5%; and others - 3%.</w:t>
      </w:r>
    </w:p>
    <w:p w:rsidR="00B97BD9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97BD9" w:rsidRDefault="00B97BD9" w:rsidP="00B97B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  <w:drawing>
          <wp:inline distT="0" distB="0" distL="0" distR="0">
            <wp:extent cx="4819855" cy="2838893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31" cy="285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97BD9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97BD9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As of January 2017, there were 17% of active users of social networks from the total population or 24% of active Internet users in the Republic of Kazakhstan. The largest number of active users are concentrated in social networks of the Russian Federation, the United States.</w:t>
      </w:r>
    </w:p>
    <w:p w:rsidR="00B97BD9" w:rsidRPr="008B1C1B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The weak presence of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state bodies </w:t>
      </w: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in social networks and disinformation from opponents can lead to the following risks:</w:t>
      </w:r>
    </w:p>
    <w:p w:rsidR="00B97BD9" w:rsidRPr="008B1C1B" w:rsidRDefault="00B97BD9" w:rsidP="00B97BD9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an uncontrolled environment can aggravate disturbances;</w:t>
      </w:r>
    </w:p>
    <w:p w:rsidR="00B97BD9" w:rsidRPr="008B1C1B" w:rsidRDefault="00B97BD9" w:rsidP="00B97BD9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social aggression;</w:t>
      </w:r>
    </w:p>
    <w:p w:rsidR="00B97BD9" w:rsidRPr="008B1C1B" w:rsidRDefault="00B97BD9" w:rsidP="00B97BD9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distortion of public opinion;</w:t>
      </w:r>
    </w:p>
    <w:p w:rsidR="00B97BD9" w:rsidRPr="008B1C1B" w:rsidRDefault="00B97BD9" w:rsidP="00B97BD9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negative formation of public consciousness;</w:t>
      </w:r>
    </w:p>
    <w:p w:rsidR="00B97BD9" w:rsidRPr="008B1C1B" w:rsidRDefault="00B97BD9" w:rsidP="00B97BD9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reducing the level of citizens' trust in the civil service.</w:t>
      </w:r>
    </w:p>
    <w:p w:rsidR="00B97BD9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97BD9" w:rsidRDefault="00B97BD9" w:rsidP="00B97B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Below is a picture of Facebook's presence of state bodies and leaders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of </w:t>
      </w: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public opinion in September 2017, where one can see a serious negative imbalance of state bodies.</w:t>
      </w:r>
    </w:p>
    <w:tbl>
      <w:tblPr>
        <w:tblStyle w:val="ae"/>
        <w:tblW w:w="5000" w:type="pct"/>
        <w:tblLook w:val="0420"/>
      </w:tblPr>
      <w:tblGrid>
        <w:gridCol w:w="4581"/>
        <w:gridCol w:w="4990"/>
      </w:tblGrid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State bodies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BF605B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Leaders of public opinion</w:t>
            </w:r>
          </w:p>
        </w:tc>
      </w:tr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MoES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34 393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N. Adambay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 – 55 604</w:t>
            </w:r>
          </w:p>
        </w:tc>
      </w:tr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GPO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12 319 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A. Elikba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y</w:t>
            </w: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ev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40 488 </w:t>
            </w:r>
          </w:p>
        </w:tc>
      </w:tr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MoH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11 493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E.Rashev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– 35 466</w:t>
            </w:r>
          </w:p>
        </w:tc>
      </w:tr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Akimat of Astana city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– 7 196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M. Abenov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35 456 </w:t>
            </w:r>
          </w:p>
        </w:tc>
      </w:tr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MNE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– 3 459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A. Karibzhanov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26 732</w:t>
            </w:r>
          </w:p>
        </w:tc>
      </w:tr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BF605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MLSPP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937 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E. Karin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16 752 </w:t>
            </w:r>
          </w:p>
        </w:tc>
      </w:tr>
      <w:tr w:rsidR="00B97BD9" w:rsidRPr="005B6584" w:rsidTr="00C458A7">
        <w:trPr>
          <w:trHeight w:val="77"/>
        </w:trPr>
        <w:tc>
          <w:tcPr>
            <w:tcW w:w="2393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BF605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MDRA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-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411 </w:t>
            </w:r>
          </w:p>
        </w:tc>
        <w:tc>
          <w:tcPr>
            <w:tcW w:w="2607" w:type="pct"/>
            <w:hideMark/>
          </w:tcPr>
          <w:p w:rsidR="00B97BD9" w:rsidRPr="005B6584" w:rsidRDefault="00B97BD9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J.Ilich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yo</w:t>
            </w: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va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17 238 </w:t>
            </w:r>
          </w:p>
        </w:tc>
      </w:tr>
    </w:tbl>
    <w:p w:rsidR="00B97BD9" w:rsidRPr="00BF605B" w:rsidRDefault="00B97BD9" w:rsidP="00B97BD9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The correct policy of the presence of government agencies in social networks can contribute to:</w:t>
      </w:r>
    </w:p>
    <w:p w:rsidR="00B97BD9" w:rsidRPr="00BF605B" w:rsidRDefault="00B97BD9" w:rsidP="00B97BD9">
      <w:pPr>
        <w:pStyle w:val="aa"/>
        <w:numPr>
          <w:ilvl w:val="0"/>
          <w:numId w:val="1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increase the positive mood in the society through the provision of truthful and complete information;</w:t>
      </w:r>
    </w:p>
    <w:p w:rsidR="00B97BD9" w:rsidRPr="00BF605B" w:rsidRDefault="00B97BD9" w:rsidP="00B97BD9">
      <w:pPr>
        <w:pStyle w:val="aa"/>
        <w:numPr>
          <w:ilvl w:val="0"/>
          <w:numId w:val="1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improving feedback through constructive communication with the public;</w:t>
      </w:r>
    </w:p>
    <w:p w:rsidR="00B97BD9" w:rsidRPr="00BF605B" w:rsidRDefault="00B97BD9" w:rsidP="00B97BD9">
      <w:pPr>
        <w:pStyle w:val="aa"/>
        <w:numPr>
          <w:ilvl w:val="0"/>
          <w:numId w:val="1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prompt response to the citizens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appeal</w:t>
      </w: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B97BD9" w:rsidRDefault="00B97BD9" w:rsidP="00B97BD9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97BD9" w:rsidRPr="00727EE4" w:rsidRDefault="00B97BD9" w:rsidP="00B97BD9">
      <w:pPr>
        <w:pStyle w:val="Default"/>
        <w:jc w:val="both"/>
        <w:rPr>
          <w:b/>
          <w:bCs/>
          <w:sz w:val="28"/>
          <w:szCs w:val="28"/>
          <w:u w:val="single"/>
          <w:lang w:val="en-US"/>
        </w:rPr>
      </w:pPr>
      <w:r w:rsidRPr="00727EE4">
        <w:rPr>
          <w:b/>
          <w:bCs/>
          <w:sz w:val="28"/>
          <w:szCs w:val="28"/>
          <w:u w:val="single"/>
          <w:lang w:val="en-US"/>
        </w:rPr>
        <w:t xml:space="preserve">The question for </w:t>
      </w:r>
      <w:r>
        <w:rPr>
          <w:b/>
          <w:bCs/>
          <w:sz w:val="28"/>
          <w:szCs w:val="28"/>
          <w:u w:val="single"/>
          <w:lang w:val="en-US"/>
        </w:rPr>
        <w:t xml:space="preserve">applicants of </w:t>
      </w:r>
      <w:r w:rsidRPr="00727EE4">
        <w:rPr>
          <w:b/>
          <w:bCs/>
          <w:sz w:val="28"/>
          <w:szCs w:val="28"/>
          <w:u w:val="single"/>
          <w:lang w:val="en-US"/>
        </w:rPr>
        <w:t xml:space="preserve">the </w:t>
      </w:r>
      <w:r w:rsidR="009D6247">
        <w:rPr>
          <w:b/>
          <w:sz w:val="28"/>
          <w:szCs w:val="28"/>
          <w:u w:val="single"/>
          <w:lang w:val="en-US"/>
        </w:rPr>
        <w:t>MPP</w:t>
      </w:r>
      <w:r>
        <w:rPr>
          <w:b/>
          <w:bCs/>
          <w:sz w:val="28"/>
          <w:szCs w:val="28"/>
          <w:u w:val="single"/>
          <w:lang w:val="en-US"/>
        </w:rPr>
        <w:t xml:space="preserve"> academic program</w:t>
      </w:r>
      <w:r w:rsidRPr="00727EE4">
        <w:rPr>
          <w:b/>
          <w:bCs/>
          <w:sz w:val="28"/>
          <w:szCs w:val="28"/>
          <w:u w:val="single"/>
          <w:lang w:val="en-US"/>
        </w:rPr>
        <w:t>:</w:t>
      </w:r>
    </w:p>
    <w:p w:rsidR="00B97BD9" w:rsidRPr="006B26DC" w:rsidRDefault="00B97BD9" w:rsidP="00B97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BD9" w:rsidRPr="009545A6" w:rsidRDefault="00B97BD9" w:rsidP="00B97BD9">
      <w:pPr>
        <w:pStyle w:val="Default"/>
        <w:jc w:val="both"/>
        <w:rPr>
          <w:b/>
          <w:sz w:val="28"/>
          <w:szCs w:val="28"/>
          <w:u w:val="single"/>
          <w:lang w:val="en-US"/>
        </w:rPr>
      </w:pPr>
      <w:r w:rsidRPr="00B97BD9">
        <w:rPr>
          <w:bCs/>
          <w:sz w:val="28"/>
          <w:szCs w:val="28"/>
          <w:lang w:val="en-US"/>
        </w:rPr>
        <w:t xml:space="preserve">What would you bring </w:t>
      </w:r>
      <w:r>
        <w:rPr>
          <w:bCs/>
          <w:sz w:val="28"/>
          <w:szCs w:val="28"/>
          <w:lang w:val="en-US"/>
        </w:rPr>
        <w:t>in the</w:t>
      </w:r>
      <w:r w:rsidRPr="00B97BD9">
        <w:rPr>
          <w:bCs/>
          <w:sz w:val="28"/>
          <w:szCs w:val="28"/>
          <w:lang w:val="en-US"/>
        </w:rPr>
        <w:t xml:space="preserve"> activities of your </w:t>
      </w:r>
      <w:r w:rsidR="00C603EB">
        <w:rPr>
          <w:bCs/>
          <w:sz w:val="28"/>
          <w:szCs w:val="28"/>
          <w:lang w:val="en-US"/>
        </w:rPr>
        <w:t>state body</w:t>
      </w:r>
      <w:r w:rsidRPr="00B97BD9">
        <w:rPr>
          <w:bCs/>
          <w:sz w:val="28"/>
          <w:szCs w:val="28"/>
          <w:lang w:val="en-US"/>
        </w:rPr>
        <w:t xml:space="preserve"> </w:t>
      </w:r>
      <w:r w:rsidR="009D6247">
        <w:rPr>
          <w:bCs/>
          <w:sz w:val="28"/>
          <w:szCs w:val="28"/>
          <w:lang w:val="en-US"/>
        </w:rPr>
        <w:t>to make it is</w:t>
      </w:r>
      <w:r w:rsidRPr="00B97BD9">
        <w:rPr>
          <w:bCs/>
          <w:sz w:val="28"/>
          <w:szCs w:val="28"/>
          <w:lang w:val="en-US"/>
        </w:rPr>
        <w:t xml:space="preserve"> presen</w:t>
      </w:r>
      <w:r w:rsidR="009D6247">
        <w:rPr>
          <w:bCs/>
          <w:sz w:val="28"/>
          <w:szCs w:val="28"/>
          <w:lang w:val="en-US"/>
        </w:rPr>
        <w:t>t</w:t>
      </w:r>
      <w:r w:rsidRPr="00B97BD9">
        <w:rPr>
          <w:bCs/>
          <w:sz w:val="28"/>
          <w:szCs w:val="28"/>
          <w:lang w:val="en-US"/>
        </w:rPr>
        <w:t xml:space="preserve"> in social networks</w:t>
      </w:r>
      <w:r w:rsidR="00C603EB">
        <w:rPr>
          <w:bCs/>
          <w:sz w:val="28"/>
          <w:szCs w:val="28"/>
          <w:lang w:val="en-US"/>
        </w:rPr>
        <w:t>?</w:t>
      </w:r>
      <w:r w:rsidRPr="00B97BD9">
        <w:rPr>
          <w:bCs/>
          <w:sz w:val="28"/>
          <w:szCs w:val="28"/>
          <w:lang w:val="en-US"/>
        </w:rPr>
        <w:t xml:space="preserve"> </w:t>
      </w:r>
      <w:r w:rsidRPr="00727EE4">
        <w:rPr>
          <w:sz w:val="28"/>
          <w:szCs w:val="28"/>
          <w:lang w:val="en-US"/>
        </w:rPr>
        <w:t xml:space="preserve">Please, </w:t>
      </w:r>
      <w:r>
        <w:rPr>
          <w:sz w:val="28"/>
          <w:szCs w:val="28"/>
          <w:lang w:val="en-US"/>
        </w:rPr>
        <w:t>explain</w:t>
      </w:r>
      <w:r w:rsidRPr="00727EE4">
        <w:rPr>
          <w:sz w:val="28"/>
          <w:szCs w:val="28"/>
          <w:lang w:val="en-US"/>
        </w:rPr>
        <w:t xml:space="preserve"> your answer</w:t>
      </w:r>
      <w:r>
        <w:rPr>
          <w:sz w:val="28"/>
          <w:szCs w:val="28"/>
          <w:lang w:val="en-US"/>
        </w:rPr>
        <w:t>.</w:t>
      </w:r>
    </w:p>
    <w:p w:rsidR="00B97BD9" w:rsidRPr="009545A6" w:rsidRDefault="00B97BD9" w:rsidP="00B97BD9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B97BD9" w:rsidRDefault="00B97BD9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sectPr w:rsidR="00B97BD9" w:rsidSect="00274153">
      <w:headerReference w:type="default" r:id="rId11"/>
      <w:footerReference w:type="default" r:id="rId12"/>
      <w:pgSz w:w="11906" w:h="16838"/>
      <w:pgMar w:top="1276" w:right="850" w:bottom="1134" w:left="1701" w:header="426" w:footer="8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448" w:rsidRDefault="000B5448" w:rsidP="00274153">
      <w:pPr>
        <w:spacing w:after="0" w:line="240" w:lineRule="auto"/>
      </w:pPr>
      <w:r>
        <w:separator/>
      </w:r>
    </w:p>
  </w:endnote>
  <w:endnote w:type="continuationSeparator" w:id="1">
    <w:p w:rsidR="000B5448" w:rsidRDefault="000B5448" w:rsidP="0027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_Opium">
    <w:altName w:val="Times New Roman"/>
    <w:charset w:val="CC"/>
    <w:family w:val="auto"/>
    <w:pitch w:val="variable"/>
    <w:sig w:usb0="00000001" w:usb1="00000048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05B" w:rsidRPr="00274153" w:rsidRDefault="0008678F" w:rsidP="00274153">
    <w:pPr>
      <w:pStyle w:val="a5"/>
      <w:jc w:val="right"/>
      <w:rPr>
        <w:rFonts w:ascii="K_Opium" w:hAnsi="K_Opium"/>
        <w:color w:val="1F3864" w:themeColor="accent5" w:themeShade="80"/>
        <w:sz w:val="20"/>
        <w:szCs w:val="20"/>
      </w:rPr>
    </w:pPr>
    <w:r w:rsidRPr="0008678F">
      <w:rPr>
        <w:rFonts w:ascii="K_Opium" w:hAnsi="K_Opium"/>
        <w:noProof/>
        <w:color w:val="4472C4" w:themeColor="accent5"/>
        <w:sz w:val="20"/>
        <w:szCs w:val="20"/>
        <w:lang w:val="ru-RU" w:eastAsia="ru-RU"/>
      </w:rPr>
      <w:pict>
        <v:line id="Прямая соединительная линия 8" o:spid="_x0000_s4097" style="position:absolute;left:0;text-align:left;z-index:251659264;visibility:visible" from="-75.4pt,-5.45pt" to="498.45pt,-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" strokecolor="#1f3763 [1608]" strokeweight="2.25pt">
          <v:stroke joinstyle="miter"/>
        </v:line>
      </w:pict>
    </w:r>
    <w:r w:rsidR="0055005B" w:rsidRPr="00274153">
      <w:rPr>
        <w:rFonts w:ascii="K_Opium" w:hAnsi="K_Opium"/>
        <w:color w:val="1F3864" w:themeColor="accent5" w:themeShade="80"/>
        <w:sz w:val="20"/>
        <w:szCs w:val="20"/>
      </w:rPr>
      <w:t>www.apa.kz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448" w:rsidRDefault="000B5448" w:rsidP="00274153">
      <w:pPr>
        <w:spacing w:after="0" w:line="240" w:lineRule="auto"/>
      </w:pPr>
      <w:r>
        <w:separator/>
      </w:r>
    </w:p>
  </w:footnote>
  <w:footnote w:type="continuationSeparator" w:id="1">
    <w:p w:rsidR="000B5448" w:rsidRDefault="000B5448" w:rsidP="0027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05B" w:rsidRDefault="0055005B" w:rsidP="00274153">
    <w:pPr>
      <w:pStyle w:val="a3"/>
      <w:ind w:hanging="1134"/>
    </w:pPr>
    <w:r w:rsidRPr="009F0B3E">
      <w:rPr>
        <w:b/>
        <w:noProof/>
        <w:lang w:val="ru-RU" w:eastAsia="ru-RU"/>
      </w:rPr>
      <w:drawing>
        <wp:inline distT="0" distB="0" distL="0" distR="0">
          <wp:extent cx="4217158" cy="584581"/>
          <wp:effectExtent l="0" t="0" r="0" b="6350"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17158" cy="584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1C63"/>
    <w:multiLevelType w:val="hybridMultilevel"/>
    <w:tmpl w:val="3B92AA50"/>
    <w:lvl w:ilvl="0" w:tplc="C090C5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A2153"/>
    <w:multiLevelType w:val="hybridMultilevel"/>
    <w:tmpl w:val="6F0ED3E2"/>
    <w:lvl w:ilvl="0" w:tplc="0E80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941AED"/>
    <w:multiLevelType w:val="hybridMultilevel"/>
    <w:tmpl w:val="767E3E4A"/>
    <w:lvl w:ilvl="0" w:tplc="F424C4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962E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4E8A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46D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60EF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382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498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3432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4C4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B465B6"/>
    <w:multiLevelType w:val="hybridMultilevel"/>
    <w:tmpl w:val="78BAD50C"/>
    <w:lvl w:ilvl="0" w:tplc="B2248E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78E1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CAE3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027D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E60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50F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F05A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7678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482C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880C2F"/>
    <w:multiLevelType w:val="hybridMultilevel"/>
    <w:tmpl w:val="3B5EFB9A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962E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4E8A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46D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60EF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382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498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3432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4C4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3D6815"/>
    <w:multiLevelType w:val="hybridMultilevel"/>
    <w:tmpl w:val="93AA4532"/>
    <w:lvl w:ilvl="0" w:tplc="E75E9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4E1A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7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09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D254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9C9A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926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CB8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18AE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F04A20"/>
    <w:multiLevelType w:val="hybridMultilevel"/>
    <w:tmpl w:val="ECA646DC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78E1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CAE3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027D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E60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50F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F05A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7678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482C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960FCB"/>
    <w:multiLevelType w:val="hybridMultilevel"/>
    <w:tmpl w:val="F5509BF4"/>
    <w:lvl w:ilvl="0" w:tplc="430E0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D7238D"/>
    <w:multiLevelType w:val="hybridMultilevel"/>
    <w:tmpl w:val="07A8349C"/>
    <w:lvl w:ilvl="0" w:tplc="0E80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627216B"/>
    <w:multiLevelType w:val="multilevel"/>
    <w:tmpl w:val="A1C0C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260A7F"/>
    <w:multiLevelType w:val="hybridMultilevel"/>
    <w:tmpl w:val="986A872A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8601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8613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743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C8B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8D0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EC5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7485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8D7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EB74E1"/>
    <w:multiLevelType w:val="hybridMultilevel"/>
    <w:tmpl w:val="65169C58"/>
    <w:lvl w:ilvl="0" w:tplc="6DC0DD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8601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8613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743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C8B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8D0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EC5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7485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8D7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7B0EBB"/>
    <w:multiLevelType w:val="hybridMultilevel"/>
    <w:tmpl w:val="8F1A6CC8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4E1A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7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09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D254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9C9A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926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CB8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18AE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3483F"/>
    <w:rsid w:val="0005004C"/>
    <w:rsid w:val="0008678F"/>
    <w:rsid w:val="000B5448"/>
    <w:rsid w:val="00125BCC"/>
    <w:rsid w:val="001D01A0"/>
    <w:rsid w:val="0023483F"/>
    <w:rsid w:val="00274153"/>
    <w:rsid w:val="002B3E9C"/>
    <w:rsid w:val="0036465E"/>
    <w:rsid w:val="003B51D0"/>
    <w:rsid w:val="004208C2"/>
    <w:rsid w:val="00426EF6"/>
    <w:rsid w:val="00427F34"/>
    <w:rsid w:val="004E72D7"/>
    <w:rsid w:val="0055005B"/>
    <w:rsid w:val="005B6584"/>
    <w:rsid w:val="00693337"/>
    <w:rsid w:val="006C0AFE"/>
    <w:rsid w:val="00705726"/>
    <w:rsid w:val="00777192"/>
    <w:rsid w:val="007F4813"/>
    <w:rsid w:val="00925743"/>
    <w:rsid w:val="009A4F41"/>
    <w:rsid w:val="009D6247"/>
    <w:rsid w:val="009F0B3E"/>
    <w:rsid w:val="00B122A9"/>
    <w:rsid w:val="00B35820"/>
    <w:rsid w:val="00B54AD4"/>
    <w:rsid w:val="00B97BD9"/>
    <w:rsid w:val="00C603EB"/>
    <w:rsid w:val="00CE552C"/>
    <w:rsid w:val="00D36A21"/>
    <w:rsid w:val="00D47CF0"/>
    <w:rsid w:val="00F1413D"/>
    <w:rsid w:val="00F96C59"/>
    <w:rsid w:val="00FB6FA5"/>
    <w:rsid w:val="00FD7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7A"/>
    <w:rPr>
      <w:lang w:val="en-US"/>
    </w:rPr>
  </w:style>
  <w:style w:type="paragraph" w:styleId="1">
    <w:name w:val="heading 1"/>
    <w:basedOn w:val="a"/>
    <w:link w:val="10"/>
    <w:uiPriority w:val="9"/>
    <w:qFormat/>
    <w:rsid w:val="00FD7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153"/>
  </w:style>
  <w:style w:type="paragraph" w:styleId="a5">
    <w:name w:val="footer"/>
    <w:basedOn w:val="a"/>
    <w:link w:val="a6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153"/>
  </w:style>
  <w:style w:type="paragraph" w:styleId="a7">
    <w:name w:val="Balloon Text"/>
    <w:basedOn w:val="a"/>
    <w:link w:val="a8"/>
    <w:uiPriority w:val="99"/>
    <w:semiHidden/>
    <w:unhideWhenUsed/>
    <w:rsid w:val="0055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0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757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styleId="a9">
    <w:name w:val="Hyperlink"/>
    <w:basedOn w:val="a0"/>
    <w:uiPriority w:val="99"/>
    <w:unhideWhenUsed/>
    <w:rsid w:val="00FD757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D757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D757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D757A"/>
    <w:rPr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FD757A"/>
    <w:rPr>
      <w:vertAlign w:val="superscript"/>
    </w:rPr>
  </w:style>
  <w:style w:type="table" w:styleId="ae">
    <w:name w:val="Table Grid"/>
    <w:basedOn w:val="a1"/>
    <w:uiPriority w:val="39"/>
    <w:rsid w:val="00125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7A"/>
    <w:rPr>
      <w:lang w:val="en-US"/>
    </w:rPr>
  </w:style>
  <w:style w:type="paragraph" w:styleId="1">
    <w:name w:val="heading 1"/>
    <w:basedOn w:val="a"/>
    <w:link w:val="10"/>
    <w:uiPriority w:val="9"/>
    <w:qFormat/>
    <w:rsid w:val="00FD7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153"/>
  </w:style>
  <w:style w:type="paragraph" w:styleId="a5">
    <w:name w:val="footer"/>
    <w:basedOn w:val="a"/>
    <w:link w:val="a6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153"/>
  </w:style>
  <w:style w:type="paragraph" w:styleId="a7">
    <w:name w:val="Balloon Text"/>
    <w:basedOn w:val="a"/>
    <w:link w:val="a8"/>
    <w:uiPriority w:val="99"/>
    <w:semiHidden/>
    <w:unhideWhenUsed/>
    <w:rsid w:val="0055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0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757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styleId="a9">
    <w:name w:val="Hyperlink"/>
    <w:basedOn w:val="a0"/>
    <w:uiPriority w:val="99"/>
    <w:unhideWhenUsed/>
    <w:rsid w:val="00FD757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D757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D757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D757A"/>
    <w:rPr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FD757A"/>
    <w:rPr>
      <w:vertAlign w:val="superscript"/>
    </w:rPr>
  </w:style>
  <w:style w:type="table" w:styleId="ae">
    <w:name w:val="Table Grid"/>
    <w:basedOn w:val="a1"/>
    <w:uiPriority w:val="39"/>
    <w:rsid w:val="00125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99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5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05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8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7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727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9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32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84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3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9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6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260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7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4CB50-DB70-434C-A932-5370E34B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Базарбаева</dc:creator>
  <cp:lastModifiedBy>R.Apergenova</cp:lastModifiedBy>
  <cp:revision>11</cp:revision>
  <dcterms:created xsi:type="dcterms:W3CDTF">2018-07-28T07:37:00Z</dcterms:created>
  <dcterms:modified xsi:type="dcterms:W3CDTF">2018-07-31T12:33:00Z</dcterms:modified>
</cp:coreProperties>
</file>